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                               </w:t>
      </w:r>
      <w:proofErr w:type="gramStart"/>
      <w:r w:rsidRPr="00B12FCD"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  <w:t>CARTA  DE</w:t>
      </w:r>
      <w:proofErr w:type="gramEnd"/>
      <w:r w:rsidRPr="00B12FCD"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  <w:t xml:space="preserve"> SERVIÇO DA OUVIDORIA 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Ouvidoria da CÂMARA DE VEREADORES DE ITAIÓPOLIS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é um canal de comunicação, instrumento do Regime Democrático que estimula e fortalece o exercício da cidadania, à disposição de todos, responsável pela disponibilização das informações sobre assuntos ligados à atuação e funcionamento 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da CÂMARA DE VEREADORES </w:t>
      </w:r>
      <w:proofErr w:type="gramStart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DE  ITAIÓPOLIS</w:t>
      </w:r>
      <w:proofErr w:type="gramEnd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, inclusive, de forma a atender as determinações da Lei de Acesso à Informação (Lei nº 12.527/2011).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Serviços oferecidos: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Através da Ouvidoria, os cidadãos podem: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Comunicar irregularidades na aplicação de recursos públicos, na implementação dos programas do governo, sobre atos de gestão ou atos administrativos praticados por agentes públicos jurisdicionados ao 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Câmara de Vereadores de </w:t>
      </w:r>
      <w:proofErr w:type="spellStart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Itaiópolis</w:t>
      </w:r>
      <w:proofErr w:type="spellEnd"/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e indícios de enriquecimento ilícito de gestores e servidores públicos;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Fazer críticas, sugestões de aprimorame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nto e elogios sobre a atuação da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Câmara de Vereadores de </w:t>
      </w:r>
      <w:proofErr w:type="spellStart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Itaiópolis</w:t>
      </w:r>
      <w:proofErr w:type="spellEnd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;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Solicitar informações e documentos previstos e regulamentados pela Lei de Acesso à Informação (Lei nº 12.527/2011);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Solicitar orientação de como promover as demandas junto 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a Câmara de Vereadores de </w:t>
      </w:r>
      <w:proofErr w:type="spellStart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Itaiópolis</w:t>
      </w:r>
      <w:proofErr w:type="spellEnd"/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;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Acompanhar as demandas;</w:t>
      </w:r>
    </w:p>
    <w:p w:rsidR="00B12FCD" w:rsidRPr="00B12FCD" w:rsidRDefault="00B12FCD" w:rsidP="00B12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Complementar as demandas.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Requisitos, documentos e informações necessários para utilização do serviço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Para utilização dos serviç</w:t>
      </w:r>
      <w:r w:rsidR="00682B14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os prestados pela </w:t>
      </w:r>
      <w:proofErr w:type="gramStart"/>
      <w:r w:rsidR="00682B14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Ouvidoria, 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é</w:t>
      </w:r>
      <w:proofErr w:type="gramEnd"/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necessário, a princípio, apresentação de </w:t>
      </w:r>
      <w:r w:rsidR="00682B14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apenas a sua identificação pessoal, com informação de seu CPF (Decreto nº9.094/2017 – art. 5º, § 3º).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Todavia, sempre que se fizer qualquer comunicação de irregularidade, a apresentação de documentação colabora muito para a adequada investigação do problema denunciado.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Canais de Comunicação</w:t>
      </w:r>
    </w:p>
    <w:p w:rsidR="00B12FCD" w:rsidRPr="00B12FCD" w:rsidRDefault="00B12FCD" w:rsidP="00B1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12FCD">
        <w:rPr>
          <w:rFonts w:ascii="Arial" w:eastAsia="Times New Roman" w:hAnsi="Arial" w:cs="Arial"/>
          <w:color w:val="6C6C6C"/>
          <w:sz w:val="21"/>
          <w:szCs w:val="21"/>
          <w:lang w:val="en-US" w:eastAsia="pt-BR"/>
        </w:rPr>
        <w:br/>
      </w:r>
    </w:p>
    <w:p w:rsidR="00FB607D" w:rsidRDefault="00B12FCD" w:rsidP="00FB607D">
      <w:pPr>
        <w:spacing w:after="0" w:line="240" w:lineRule="auto"/>
        <w:rPr>
          <w:rFonts w:ascii="Arial" w:eastAsia="Times New Roman" w:hAnsi="Arial" w:cs="Arial"/>
          <w:color w:val="6C6C6C"/>
          <w:sz w:val="21"/>
          <w:szCs w:val="21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Presencial ou por carta no seguinte endereço: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 </w:t>
      </w:r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 xml:space="preserve">Av. Tancredo Neves,68, Centro, </w:t>
      </w:r>
      <w:proofErr w:type="spellStart"/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>Cep</w:t>
      </w:r>
      <w:proofErr w:type="spellEnd"/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 xml:space="preserve">: 89.340-000, </w:t>
      </w:r>
      <w:proofErr w:type="spellStart"/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>Itaiópolis</w:t>
      </w:r>
      <w:proofErr w:type="spellEnd"/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>/SC</w:t>
      </w:r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 xml:space="preserve">, segunda </w:t>
      </w:r>
      <w:proofErr w:type="gramStart"/>
      <w:r w:rsidR="00FB607D">
        <w:rPr>
          <w:rFonts w:ascii="Arial" w:eastAsia="Times New Roman" w:hAnsi="Arial" w:cs="Arial"/>
          <w:color w:val="6C6C6C"/>
          <w:sz w:val="21"/>
          <w:szCs w:val="21"/>
          <w:lang w:eastAsia="pt-BR"/>
        </w:rPr>
        <w:t xml:space="preserve">feira </w:t>
      </w:r>
      <w:r w:rsidR="00FB607D" w:rsidRP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a</w:t>
      </w:r>
      <w:proofErr w:type="gramEnd"/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sexta feira  das 8:00h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às 1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2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:00h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e das 13:3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0 às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1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7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:00h;</w:t>
      </w:r>
      <w:r w:rsidR="00FB607D"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br/>
      </w:r>
    </w:p>
    <w:p w:rsidR="00B12FCD" w:rsidRPr="00FB607D" w:rsidRDefault="00B12FCD" w:rsidP="00FB60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 xml:space="preserve">Telefone: </w:t>
      </w:r>
      <w:r w:rsidR="00FB607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(047)3652-2233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, segunda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feira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a 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sexta </w:t>
      </w:r>
      <w:proofErr w:type="gramStart"/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feira  das</w:t>
      </w:r>
      <w:proofErr w:type="gramEnd"/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8:00h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às 1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2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:00h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e das 13:3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0 às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 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1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7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:00h;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br/>
      </w: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lastRenderedPageBreak/>
        <w:t>E-mail: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 at</w:t>
      </w:r>
      <w:r w:rsidR="00FB607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ravés do e-mail da Ouvidoria da CÂMARA DE VEREADORES DE ITAIÓPOLIS 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 </w:t>
      </w:r>
      <w:hyperlink r:id="rId5" w:history="1">
        <w:r w:rsidR="00FB607D" w:rsidRPr="00B548AC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pt-BR"/>
          </w:rPr>
          <w:t>ouvidoria@</w:t>
        </w:r>
        <w:r w:rsidR="00FB607D" w:rsidRPr="00B548AC">
          <w:rPr>
            <w:rStyle w:val="Hyperlink"/>
            <w:rFonts w:ascii="Segoe UI" w:eastAsia="Times New Roman" w:hAnsi="Segoe UI" w:cs="Segoe UI"/>
            <w:sz w:val="24"/>
            <w:szCs w:val="24"/>
            <w:lang w:eastAsia="pt-BR"/>
          </w:rPr>
          <w:t>camaraitaiopolis.sc.gov.br</w:t>
        </w:r>
      </w:hyperlink>
      <w:r w:rsidR="00FB607D">
        <w:rPr>
          <w:rFonts w:ascii="Segoe UI" w:eastAsia="Times New Roman" w:hAnsi="Segoe UI" w:cs="Segoe UI"/>
          <w:color w:val="505050"/>
          <w:sz w:val="24"/>
          <w:szCs w:val="24"/>
          <w:u w:val="single"/>
          <w:lang w:eastAsia="pt-BR"/>
        </w:rPr>
        <w:t xml:space="preserve"> 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., o cidadão também pode apresentar sua manifestação.</w:t>
      </w:r>
    </w:p>
    <w:p w:rsidR="00FB607D" w:rsidRPr="00B12FCD" w:rsidRDefault="00FB607D" w:rsidP="00FB607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proofErr w:type="gramStart"/>
      <w:r w:rsidRPr="00FB607D"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  <w:t>Online</w:t>
      </w:r>
      <w:r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  <w:t xml:space="preserve"> :</w:t>
      </w:r>
      <w:proofErr w:type="gramEnd"/>
      <w:r>
        <w:rPr>
          <w:rFonts w:ascii="Segoe UI" w:eastAsia="Times New Roman" w:hAnsi="Segoe UI" w:cs="Segoe UI"/>
          <w:b/>
          <w:color w:val="50505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E-</w:t>
      </w:r>
      <w:proofErr w:type="spellStart"/>
      <w:r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Ouv</w:t>
      </w:r>
      <w:proofErr w:type="spellEnd"/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Prazos e forma de comunicação com o manifestante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Para a </w:t>
      </w: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Solicitação de Informação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, o prazo determinado para atendimento das demandas é de no máximo de 20 (vinte) dias, podendo ser prorrogável por mais 10 (dez) dias, mediante justificativa expressa, da qual será notificado o demandante, nos termos da Lei nº 12.527/2011. Em alguns casos, quando se tratarem de fatos complexos, que demandem pesquisa aprofundada do tema, ou de jurisprudência, tal prazo pode ser prorrogado, mas nesses casos será informado ao interessado a dilação e o seu motivo.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Para as </w:t>
      </w: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Manifestações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, o prazo é de 30 dias, prorrogável de forma justificada uma única vez, por igual período, nos termos da Lei nº 13.460/2017.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 xml:space="preserve">Todas as demandas apresentadas à Ouvidoria, sempre que possível, serão respondidas ao cidadão através do canal de comunicação que ele escolheu para formalizar sua demanda: e-mail, formulário eletrônico, aplicativos, </w:t>
      </w:r>
      <w:proofErr w:type="spellStart"/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carta-postal</w:t>
      </w:r>
      <w:proofErr w:type="spellEnd"/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t>, pessoalmente ou por telefone.</w:t>
      </w:r>
    </w:p>
    <w:p w:rsidR="00B12FCD" w:rsidRPr="00B12FCD" w:rsidRDefault="00B12FCD" w:rsidP="00B12FC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</w:pP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A Ouvidoria garante sigilo total a toda e qualquer denúncia feita pelo cidadão.</w:t>
      </w:r>
      <w:r w:rsidRPr="00B12FCD">
        <w:rPr>
          <w:rFonts w:ascii="Segoe UI" w:eastAsia="Times New Roman" w:hAnsi="Segoe UI" w:cs="Segoe UI"/>
          <w:color w:val="505050"/>
          <w:sz w:val="24"/>
          <w:szCs w:val="24"/>
          <w:lang w:eastAsia="pt-BR"/>
        </w:rPr>
        <w:br/>
      </w:r>
      <w:r w:rsidRPr="00B12FCD">
        <w:rPr>
          <w:rFonts w:ascii="Segoe UI" w:eastAsia="Times New Roman" w:hAnsi="Segoe UI" w:cs="Segoe UI"/>
          <w:b/>
          <w:bCs/>
          <w:color w:val="505050"/>
          <w:sz w:val="24"/>
          <w:szCs w:val="24"/>
          <w:lang w:eastAsia="pt-BR"/>
        </w:rPr>
        <w:t>FAZER-SE OUVIR É DIREITO SEU, CIDADÃO!</w:t>
      </w:r>
    </w:p>
    <w:p w:rsidR="00334CDB" w:rsidRDefault="00334CDB">
      <w:bookmarkStart w:id="0" w:name="_GoBack"/>
      <w:bookmarkEnd w:id="0"/>
    </w:p>
    <w:sectPr w:rsidR="00334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BCE"/>
    <w:multiLevelType w:val="multilevel"/>
    <w:tmpl w:val="113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134C9"/>
    <w:multiLevelType w:val="multilevel"/>
    <w:tmpl w:val="7F5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D"/>
    <w:rsid w:val="0002130C"/>
    <w:rsid w:val="00334CDB"/>
    <w:rsid w:val="00682B14"/>
    <w:rsid w:val="00B12FCD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741A-BE10-406F-90E8-0FF85B7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2FCD"/>
    <w:rPr>
      <w:b/>
      <w:bCs/>
    </w:rPr>
  </w:style>
  <w:style w:type="character" w:styleId="Hyperlink">
    <w:name w:val="Hyperlink"/>
    <w:basedOn w:val="Fontepargpadro"/>
    <w:uiPriority w:val="99"/>
    <w:unhideWhenUsed/>
    <w:rsid w:val="00B1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doria@camaraitaiopoli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1</cp:revision>
  <dcterms:created xsi:type="dcterms:W3CDTF">2019-07-12T12:37:00Z</dcterms:created>
  <dcterms:modified xsi:type="dcterms:W3CDTF">2019-07-12T13:29:00Z</dcterms:modified>
</cp:coreProperties>
</file>